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C7F74" w14:textId="77777777" w:rsidR="003200EF" w:rsidRDefault="00000000">
      <w:pPr>
        <w:adjustRightInd w:val="0"/>
        <w:snapToGrid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：</w:t>
      </w:r>
    </w:p>
    <w:p w14:paraId="7CA2571C" w14:textId="77777777" w:rsidR="003200EF" w:rsidRDefault="00000000">
      <w:pPr>
        <w:adjustRightInd w:val="0"/>
        <w:snapToGrid w:val="0"/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</w:t>
      </w:r>
      <w:r>
        <w:rPr>
          <w:rFonts w:ascii="黑体" w:eastAsia="黑体" w:hAnsi="黑体"/>
          <w:sz w:val="36"/>
          <w:szCs w:val="36"/>
        </w:rPr>
        <w:t>02</w:t>
      </w:r>
      <w:r>
        <w:rPr>
          <w:rFonts w:ascii="黑体" w:eastAsia="黑体" w:hAnsi="黑体" w:hint="eastAsia"/>
          <w:sz w:val="36"/>
          <w:szCs w:val="36"/>
        </w:rPr>
        <w:t>4年度辅导员专项研究课题和学生工作创新项目</w:t>
      </w:r>
    </w:p>
    <w:p w14:paraId="7AF4C26E" w14:textId="77777777" w:rsidR="003200EF" w:rsidRDefault="00000000">
      <w:pPr>
        <w:adjustRightInd w:val="0"/>
        <w:snapToGrid w:val="0"/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选题范围</w:t>
      </w:r>
    </w:p>
    <w:p w14:paraId="1AD40082" w14:textId="77777777" w:rsidR="003200EF" w:rsidRDefault="003200EF">
      <w:pPr>
        <w:spacing w:line="560" w:lineRule="exact"/>
        <w:ind w:firstLineChars="200" w:firstLine="640"/>
        <w:rPr>
          <w:rFonts w:ascii="仿宋_GB2312" w:eastAsia="仿宋_GB2312" w:hAnsi="仿宋_GB2312"/>
          <w:color w:val="FF0000"/>
          <w:sz w:val="32"/>
          <w:szCs w:val="32"/>
        </w:rPr>
      </w:pPr>
    </w:p>
    <w:p w14:paraId="52242928" w14:textId="77777777" w:rsidR="003200EF" w:rsidRDefault="00000000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1.新时代大学生思想动态，以及关心的热点难点问题研究</w:t>
      </w:r>
    </w:p>
    <w:p w14:paraId="504BCAA2" w14:textId="77777777" w:rsidR="003200EF" w:rsidRDefault="00000000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2.大学生思想政治状况评价指标体系建设研究</w:t>
      </w:r>
    </w:p>
    <w:p w14:paraId="06A9804C" w14:textId="77777777" w:rsidR="003200EF" w:rsidRDefault="00000000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3.新时代同频共振的育人格局建设研究</w:t>
      </w:r>
    </w:p>
    <w:p w14:paraId="2FAB961D" w14:textId="77777777" w:rsidR="003200EF" w:rsidRDefault="00000000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4.网络传播的价值导向与大学生思想引领研究</w:t>
      </w:r>
    </w:p>
    <w:p w14:paraId="64AA9A58" w14:textId="77777777" w:rsidR="003200EF" w:rsidRDefault="00000000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5.高校网络</w:t>
      </w:r>
      <w:proofErr w:type="gramStart"/>
      <w:r>
        <w:rPr>
          <w:rFonts w:ascii="仿宋_GB2312" w:eastAsia="仿宋_GB2312" w:hAnsi="仿宋_GB2312"/>
          <w:sz w:val="32"/>
          <w:szCs w:val="32"/>
        </w:rPr>
        <w:t>思政教育</w:t>
      </w:r>
      <w:proofErr w:type="gramEnd"/>
      <w:r>
        <w:rPr>
          <w:rFonts w:ascii="仿宋_GB2312" w:eastAsia="仿宋_GB2312" w:hAnsi="仿宋_GB2312"/>
          <w:sz w:val="32"/>
          <w:szCs w:val="32"/>
        </w:rPr>
        <w:t>队伍建设的途径研究</w:t>
      </w:r>
    </w:p>
    <w:p w14:paraId="7FF00A91" w14:textId="77777777" w:rsidR="003200EF" w:rsidRDefault="00000000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6.大学生思想政治教育工作品牌培育研究</w:t>
      </w:r>
    </w:p>
    <w:p w14:paraId="36D24C65" w14:textId="77777777" w:rsidR="003200EF" w:rsidRDefault="00000000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7.学风建设的实践探索研究</w:t>
      </w:r>
    </w:p>
    <w:p w14:paraId="3CC991F0" w14:textId="77777777" w:rsidR="003200EF" w:rsidRDefault="00000000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8.学生综合素质评价指标体系构建研究</w:t>
      </w:r>
    </w:p>
    <w:p w14:paraId="1BF07676" w14:textId="77777777" w:rsidR="003200EF" w:rsidRDefault="00000000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9.高校学生管理网格化与精准化实践研究</w:t>
      </w:r>
    </w:p>
    <w:p w14:paraId="72FD5146" w14:textId="77777777" w:rsidR="003200EF" w:rsidRDefault="00000000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1</w:t>
      </w:r>
      <w:r>
        <w:rPr>
          <w:rFonts w:ascii="仿宋_GB2312" w:eastAsia="仿宋_GB2312" w:hAnsi="仿宋_GB2312"/>
          <w:sz w:val="32"/>
          <w:szCs w:val="32"/>
        </w:rPr>
        <w:t>0</w:t>
      </w:r>
      <w:r>
        <w:rPr>
          <w:rFonts w:ascii="仿宋_GB2312" w:eastAsia="仿宋_GB2312" w:hAnsi="仿宋_GB2312" w:hint="eastAsia"/>
          <w:sz w:val="32"/>
          <w:szCs w:val="32"/>
        </w:rPr>
        <w:t>.高校党建和思想政治工作融入学生社区建设与管理</w:t>
      </w:r>
    </w:p>
    <w:p w14:paraId="7B23E469" w14:textId="77777777" w:rsidR="003200EF" w:rsidRDefault="00000000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11</w:t>
      </w:r>
      <w:r>
        <w:rPr>
          <w:rFonts w:ascii="仿宋_GB2312" w:eastAsia="仿宋_GB2312" w:hAnsi="仿宋_GB2312" w:hint="eastAsia"/>
          <w:sz w:val="32"/>
          <w:szCs w:val="32"/>
        </w:rPr>
        <w:t>.高校“一站式”学生社区美育实践研究</w:t>
      </w:r>
    </w:p>
    <w:p w14:paraId="2AFE8542" w14:textId="77777777" w:rsidR="003200EF" w:rsidRDefault="00000000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12.高校“一站式”学生社区劳动教育实践研究</w:t>
      </w:r>
    </w:p>
    <w:p w14:paraId="014B0B39" w14:textId="77777777" w:rsidR="003200EF" w:rsidRDefault="00000000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13</w:t>
      </w:r>
      <w:r>
        <w:rPr>
          <w:rFonts w:ascii="仿宋_GB2312" w:eastAsia="仿宋_GB2312" w:hAnsi="仿宋_GB2312" w:hint="eastAsia"/>
          <w:sz w:val="32"/>
          <w:szCs w:val="32"/>
        </w:rPr>
        <w:t>.辅导员在“一站式”学生社区建设中的角色定位与能力培养</w:t>
      </w:r>
    </w:p>
    <w:p w14:paraId="4B930921" w14:textId="77777777" w:rsidR="002B5E66" w:rsidRDefault="00000000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14.大学生心理问题早期发现和科学干预机制研究</w:t>
      </w:r>
    </w:p>
    <w:p w14:paraId="142D567F" w14:textId="77777777" w:rsidR="002B5E66" w:rsidRDefault="00000000" w:rsidP="002B5E66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15.高校大学生心理健康教育育人模式实践研究</w:t>
      </w:r>
    </w:p>
    <w:p w14:paraId="7B9230F5" w14:textId="77777777" w:rsidR="002B5E66" w:rsidRDefault="002B5E66" w:rsidP="002B5E66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16.</w:t>
      </w:r>
      <w:r w:rsidR="00000000">
        <w:rPr>
          <w:rFonts w:ascii="仿宋_GB2312" w:eastAsia="仿宋_GB2312" w:hAnsi="仿宋_GB2312"/>
          <w:sz w:val="32"/>
          <w:szCs w:val="32"/>
        </w:rPr>
        <w:t>高校毕业生就业形势与发展趋势研究</w:t>
      </w:r>
    </w:p>
    <w:p w14:paraId="67154B7E" w14:textId="77777777" w:rsidR="002B5E66" w:rsidRDefault="00000000" w:rsidP="002B5E66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17</w:t>
      </w:r>
      <w:r w:rsidR="002B5E66">
        <w:rPr>
          <w:rFonts w:ascii="仿宋_GB2312" w:eastAsia="仿宋_GB2312" w:hAnsi="仿宋_GB2312" w:hint="eastAsia"/>
          <w:sz w:val="32"/>
          <w:szCs w:val="32"/>
        </w:rPr>
        <w:t>.</w:t>
      </w:r>
      <w:r>
        <w:rPr>
          <w:rFonts w:ascii="仿宋_GB2312" w:eastAsia="仿宋_GB2312" w:hAnsi="仿宋_GB2312"/>
          <w:sz w:val="32"/>
          <w:szCs w:val="32"/>
        </w:rPr>
        <w:t>高校毕业生市场化社会化就业机制研究</w:t>
      </w:r>
    </w:p>
    <w:p w14:paraId="758F9F2D" w14:textId="77777777" w:rsidR="002B5E66" w:rsidRDefault="00000000" w:rsidP="002B5E66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18</w:t>
      </w:r>
      <w:r w:rsidR="002B5E66">
        <w:rPr>
          <w:rFonts w:ascii="仿宋_GB2312" w:eastAsia="仿宋_GB2312" w:hAnsi="仿宋_GB2312" w:hint="eastAsia"/>
          <w:sz w:val="32"/>
          <w:szCs w:val="32"/>
        </w:rPr>
        <w:t>.</w:t>
      </w:r>
      <w:r>
        <w:rPr>
          <w:rFonts w:ascii="仿宋_GB2312" w:eastAsia="仿宋_GB2312" w:hAnsi="仿宋_GB2312"/>
          <w:sz w:val="32"/>
          <w:szCs w:val="32"/>
        </w:rPr>
        <w:t>高校促进大学生基层就业工作对策研究</w:t>
      </w:r>
    </w:p>
    <w:p w14:paraId="48962C6F" w14:textId="77777777" w:rsidR="002B5E66" w:rsidRDefault="00000000" w:rsidP="002B5E66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lastRenderedPageBreak/>
        <w:t>19</w:t>
      </w:r>
      <w:r w:rsidR="002B5E66">
        <w:rPr>
          <w:rFonts w:ascii="仿宋_GB2312" w:eastAsia="仿宋_GB2312" w:hAnsi="仿宋_GB2312" w:hint="eastAsia"/>
          <w:sz w:val="32"/>
          <w:szCs w:val="32"/>
        </w:rPr>
        <w:t>.</w:t>
      </w:r>
      <w:r>
        <w:rPr>
          <w:rFonts w:ascii="仿宋_GB2312" w:eastAsia="仿宋_GB2312" w:hAnsi="仿宋_GB2312"/>
          <w:sz w:val="32"/>
          <w:szCs w:val="32"/>
        </w:rPr>
        <w:t>生涯发展教育实施路径研究</w:t>
      </w:r>
    </w:p>
    <w:p w14:paraId="650B9662" w14:textId="77777777" w:rsidR="002B5E66" w:rsidRDefault="00000000" w:rsidP="002B5E66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20</w:t>
      </w:r>
      <w:r w:rsidR="002B5E66">
        <w:rPr>
          <w:rFonts w:ascii="仿宋_GB2312" w:eastAsia="仿宋_GB2312" w:hAnsi="仿宋_GB2312" w:hint="eastAsia"/>
          <w:sz w:val="32"/>
          <w:szCs w:val="32"/>
        </w:rPr>
        <w:t>.</w:t>
      </w:r>
      <w:r>
        <w:rPr>
          <w:rFonts w:ascii="仿宋_GB2312" w:eastAsia="仿宋_GB2312" w:hAnsi="仿宋_GB2312"/>
          <w:sz w:val="32"/>
          <w:szCs w:val="32"/>
        </w:rPr>
        <w:t>生涯发展教育与思想政治教育、劳动教育融合育人实践研究</w:t>
      </w:r>
    </w:p>
    <w:p w14:paraId="4C4DC502" w14:textId="77777777" w:rsidR="002B5E66" w:rsidRDefault="00000000" w:rsidP="002B5E66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21</w:t>
      </w:r>
      <w:r w:rsidR="002B5E66">
        <w:rPr>
          <w:rFonts w:ascii="仿宋_GB2312" w:eastAsia="仿宋_GB2312" w:hAnsi="仿宋_GB2312" w:hint="eastAsia"/>
          <w:sz w:val="32"/>
          <w:szCs w:val="32"/>
        </w:rPr>
        <w:t>.</w:t>
      </w:r>
      <w:r>
        <w:rPr>
          <w:rFonts w:ascii="仿宋_GB2312" w:eastAsia="仿宋_GB2312" w:hAnsi="仿宋_GB2312"/>
          <w:sz w:val="32"/>
          <w:szCs w:val="32"/>
        </w:rPr>
        <w:t>就业创业指导教师队伍和机构建设研究</w:t>
      </w:r>
    </w:p>
    <w:p w14:paraId="3979F004" w14:textId="77777777" w:rsidR="002B5E66" w:rsidRDefault="00000000" w:rsidP="002B5E66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22</w:t>
      </w:r>
      <w:r w:rsidR="002B5E66">
        <w:rPr>
          <w:rFonts w:ascii="仿宋_GB2312" w:eastAsia="仿宋_GB2312" w:hAnsi="仿宋_GB2312" w:hint="eastAsia"/>
          <w:sz w:val="32"/>
          <w:szCs w:val="32"/>
        </w:rPr>
        <w:t>.</w:t>
      </w:r>
      <w:r>
        <w:rPr>
          <w:rFonts w:ascii="仿宋_GB2312" w:eastAsia="仿宋_GB2312" w:hAnsi="仿宋_GB2312"/>
          <w:sz w:val="32"/>
          <w:szCs w:val="32"/>
        </w:rPr>
        <w:t>高校就业创业工作评价体系研究</w:t>
      </w:r>
    </w:p>
    <w:p w14:paraId="6A4FE858" w14:textId="77777777" w:rsidR="002B5E66" w:rsidRDefault="00000000" w:rsidP="002B5E66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23</w:t>
      </w:r>
      <w:r w:rsidR="002B5E66">
        <w:rPr>
          <w:rFonts w:ascii="仿宋_GB2312" w:eastAsia="仿宋_GB2312" w:hAnsi="仿宋_GB2312" w:hint="eastAsia"/>
          <w:sz w:val="32"/>
          <w:szCs w:val="32"/>
        </w:rPr>
        <w:t>.</w:t>
      </w:r>
      <w:r>
        <w:rPr>
          <w:rFonts w:ascii="仿宋_GB2312" w:eastAsia="仿宋_GB2312" w:hAnsi="仿宋_GB2312"/>
          <w:sz w:val="32"/>
          <w:szCs w:val="32"/>
        </w:rPr>
        <w:t>高校毕业生高质量就业指标体系研究</w:t>
      </w:r>
    </w:p>
    <w:p w14:paraId="4BE0FD19" w14:textId="77777777" w:rsidR="002B5E66" w:rsidRDefault="00000000" w:rsidP="002B5E66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24</w:t>
      </w:r>
      <w:r>
        <w:rPr>
          <w:rFonts w:ascii="仿宋_GB2312" w:eastAsia="仿宋_GB2312" w:hAnsi="仿宋_GB2312"/>
          <w:sz w:val="32"/>
          <w:szCs w:val="32"/>
        </w:rPr>
        <w:t>.高校“招生-培养-就业”联动机制研究</w:t>
      </w:r>
    </w:p>
    <w:p w14:paraId="5528068E" w14:textId="57BB22DD" w:rsidR="002B5E66" w:rsidRDefault="00000000" w:rsidP="002B5E66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25</w:t>
      </w:r>
      <w:r w:rsidR="002B5E66">
        <w:rPr>
          <w:rFonts w:ascii="仿宋_GB2312" w:eastAsia="仿宋_GB2312" w:hAnsi="仿宋_GB2312" w:hint="eastAsia"/>
          <w:sz w:val="32"/>
          <w:szCs w:val="32"/>
        </w:rPr>
        <w:t>.</w:t>
      </w:r>
      <w:r>
        <w:rPr>
          <w:rFonts w:ascii="仿宋_GB2312" w:eastAsia="仿宋_GB2312" w:hAnsi="仿宋_GB2312"/>
          <w:sz w:val="32"/>
          <w:szCs w:val="32"/>
        </w:rPr>
        <w:t>创新创业教育理论与实践的新模式研究</w:t>
      </w:r>
    </w:p>
    <w:p w14:paraId="2873FE5E" w14:textId="34603586" w:rsidR="002B5E66" w:rsidRDefault="00000000" w:rsidP="002B5E66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26</w:t>
      </w:r>
      <w:r w:rsidR="002B5E66">
        <w:rPr>
          <w:rFonts w:ascii="仿宋_GB2312" w:eastAsia="仿宋_GB2312" w:hAnsi="仿宋_GB2312" w:hint="eastAsia"/>
          <w:sz w:val="32"/>
          <w:szCs w:val="32"/>
        </w:rPr>
        <w:t>.</w:t>
      </w:r>
      <w:r>
        <w:rPr>
          <w:rFonts w:ascii="仿宋_GB2312" w:eastAsia="仿宋_GB2312" w:hAnsi="仿宋_GB2312"/>
          <w:sz w:val="32"/>
          <w:szCs w:val="32"/>
        </w:rPr>
        <w:t>构建高校辅导员职业发展体系研究</w:t>
      </w:r>
    </w:p>
    <w:p w14:paraId="24777C62" w14:textId="77777777" w:rsidR="002B5E66" w:rsidRDefault="00000000" w:rsidP="002B5E66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2</w:t>
      </w:r>
      <w:r>
        <w:rPr>
          <w:rFonts w:ascii="仿宋_GB2312" w:eastAsia="仿宋_GB2312" w:hAnsi="仿宋_GB2312" w:hint="eastAsia"/>
          <w:sz w:val="32"/>
          <w:szCs w:val="32"/>
        </w:rPr>
        <w:t>7</w:t>
      </w:r>
      <w:r w:rsidR="002B5E66">
        <w:rPr>
          <w:rFonts w:ascii="仿宋_GB2312" w:eastAsia="仿宋_GB2312" w:hAnsi="仿宋_GB2312" w:hint="eastAsia"/>
          <w:sz w:val="32"/>
          <w:szCs w:val="32"/>
        </w:rPr>
        <w:t>.</w:t>
      </w:r>
      <w:r>
        <w:rPr>
          <w:rFonts w:ascii="仿宋_GB2312" w:eastAsia="仿宋_GB2312" w:hAnsi="仿宋_GB2312"/>
          <w:sz w:val="32"/>
          <w:szCs w:val="32"/>
        </w:rPr>
        <w:t>高校辅导员提升政治</w:t>
      </w:r>
      <w:proofErr w:type="gramStart"/>
      <w:r>
        <w:rPr>
          <w:rFonts w:ascii="仿宋_GB2312" w:eastAsia="仿宋_GB2312" w:hAnsi="仿宋_GB2312"/>
          <w:sz w:val="32"/>
          <w:szCs w:val="32"/>
        </w:rPr>
        <w:t>引领力</w:t>
      </w:r>
      <w:proofErr w:type="gramEnd"/>
      <w:r>
        <w:rPr>
          <w:rFonts w:ascii="仿宋_GB2312" w:eastAsia="仿宋_GB2312" w:hAnsi="仿宋_GB2312"/>
          <w:sz w:val="32"/>
          <w:szCs w:val="32"/>
        </w:rPr>
        <w:t>路径研究</w:t>
      </w:r>
    </w:p>
    <w:p w14:paraId="1E29B776" w14:textId="77777777" w:rsidR="002B5E66" w:rsidRDefault="00000000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28</w:t>
      </w:r>
      <w:r w:rsidR="002B5E66">
        <w:rPr>
          <w:rFonts w:ascii="仿宋_GB2312" w:eastAsia="仿宋_GB2312" w:hAnsi="仿宋_GB2312" w:hint="eastAsia"/>
          <w:sz w:val="32"/>
          <w:szCs w:val="32"/>
        </w:rPr>
        <w:t>.</w:t>
      </w:r>
      <w:r>
        <w:rPr>
          <w:rFonts w:ascii="仿宋_GB2312" w:eastAsia="仿宋_GB2312" w:hAnsi="仿宋_GB2312"/>
          <w:sz w:val="32"/>
          <w:szCs w:val="32"/>
        </w:rPr>
        <w:t>高校辅导员与</w:t>
      </w:r>
      <w:proofErr w:type="gramStart"/>
      <w:r>
        <w:rPr>
          <w:rFonts w:ascii="仿宋_GB2312" w:eastAsia="仿宋_GB2312" w:hAnsi="仿宋_GB2312"/>
          <w:sz w:val="32"/>
          <w:szCs w:val="32"/>
        </w:rPr>
        <w:t>思政课</w:t>
      </w:r>
      <w:proofErr w:type="gramEnd"/>
      <w:r>
        <w:rPr>
          <w:rFonts w:ascii="仿宋_GB2312" w:eastAsia="仿宋_GB2312" w:hAnsi="仿宋_GB2312"/>
          <w:sz w:val="32"/>
          <w:szCs w:val="32"/>
        </w:rPr>
        <w:t>教师、专业课教师、班主任协同育人研究</w:t>
      </w:r>
    </w:p>
    <w:p w14:paraId="52A4ED2A" w14:textId="77777777" w:rsidR="002B5E66" w:rsidRDefault="00000000" w:rsidP="002B5E66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29.国防教育实践研究</w:t>
      </w:r>
    </w:p>
    <w:p w14:paraId="0ED4974A" w14:textId="77777777" w:rsidR="002B5E66" w:rsidRDefault="00000000" w:rsidP="002B5E66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30</w:t>
      </w:r>
      <w:r>
        <w:rPr>
          <w:rFonts w:ascii="仿宋_GB2312" w:eastAsia="仿宋_GB2312" w:hAnsi="仿宋_GB2312"/>
          <w:sz w:val="32"/>
          <w:szCs w:val="32"/>
        </w:rPr>
        <w:t>.高校发展型资助育人模式实践研究</w:t>
      </w:r>
    </w:p>
    <w:p w14:paraId="51C953F6" w14:textId="77777777" w:rsidR="002B5E66" w:rsidRDefault="00000000" w:rsidP="002B5E66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31</w:t>
      </w:r>
      <w:r>
        <w:rPr>
          <w:rFonts w:ascii="仿宋_GB2312" w:eastAsia="仿宋_GB2312" w:hAnsi="仿宋_GB2312"/>
          <w:sz w:val="32"/>
          <w:szCs w:val="32"/>
        </w:rPr>
        <w:t>.高校发展型资助育人协同联动机制的研究</w:t>
      </w:r>
    </w:p>
    <w:p w14:paraId="700CB5BD" w14:textId="77777777" w:rsidR="002B5E66" w:rsidRDefault="00000000" w:rsidP="002B5E66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3</w:t>
      </w:r>
      <w:r>
        <w:rPr>
          <w:rFonts w:ascii="仿宋_GB2312" w:eastAsia="仿宋_GB2312" w:hAnsi="仿宋_GB2312" w:hint="eastAsia"/>
          <w:sz w:val="32"/>
          <w:szCs w:val="32"/>
        </w:rPr>
        <w:t>2</w:t>
      </w:r>
      <w:r>
        <w:rPr>
          <w:rFonts w:ascii="仿宋_GB2312" w:eastAsia="仿宋_GB2312" w:hAnsi="仿宋_GB2312"/>
          <w:sz w:val="32"/>
          <w:szCs w:val="32"/>
        </w:rPr>
        <w:t>.发展型资助理念下高校贫困</w:t>
      </w:r>
      <w:proofErr w:type="gramStart"/>
      <w:r>
        <w:rPr>
          <w:rFonts w:ascii="仿宋_GB2312" w:eastAsia="仿宋_GB2312" w:hAnsi="仿宋_GB2312"/>
          <w:sz w:val="32"/>
          <w:szCs w:val="32"/>
        </w:rPr>
        <w:t>生职业</w:t>
      </w:r>
      <w:proofErr w:type="gramEnd"/>
      <w:r>
        <w:rPr>
          <w:rFonts w:ascii="仿宋_GB2312" w:eastAsia="仿宋_GB2312" w:hAnsi="仿宋_GB2312"/>
          <w:sz w:val="32"/>
          <w:szCs w:val="32"/>
        </w:rPr>
        <w:t>生涯发展水平提升研究</w:t>
      </w:r>
    </w:p>
    <w:p w14:paraId="34DEE1AB" w14:textId="77777777" w:rsidR="002B5E66" w:rsidRDefault="00000000" w:rsidP="002B5E66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33</w:t>
      </w:r>
      <w:r>
        <w:rPr>
          <w:rFonts w:ascii="仿宋_GB2312" w:eastAsia="仿宋_GB2312" w:hAnsi="仿宋_GB2312"/>
          <w:sz w:val="32"/>
          <w:szCs w:val="32"/>
        </w:rPr>
        <w:t>.发型</w:t>
      </w:r>
      <w:proofErr w:type="gramStart"/>
      <w:r>
        <w:rPr>
          <w:rFonts w:ascii="仿宋_GB2312" w:eastAsia="仿宋_GB2312" w:hAnsi="仿宋_GB2312"/>
          <w:sz w:val="32"/>
          <w:szCs w:val="32"/>
        </w:rPr>
        <w:t>型</w:t>
      </w:r>
      <w:proofErr w:type="gramEnd"/>
      <w:r>
        <w:rPr>
          <w:rFonts w:ascii="仿宋_GB2312" w:eastAsia="仿宋_GB2312" w:hAnsi="仿宋_GB2312"/>
          <w:sz w:val="32"/>
          <w:szCs w:val="32"/>
        </w:rPr>
        <w:t>资助理念下高校贫困生就业竞争力提升理论与实践研究</w:t>
      </w:r>
    </w:p>
    <w:p w14:paraId="65A34D72" w14:textId="77777777" w:rsidR="002B5E66" w:rsidRDefault="00000000" w:rsidP="002B5E66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34</w:t>
      </w:r>
      <w:r>
        <w:rPr>
          <w:rFonts w:ascii="仿宋_GB2312" w:eastAsia="仿宋_GB2312" w:hAnsi="仿宋_GB2312"/>
          <w:sz w:val="32"/>
          <w:szCs w:val="32"/>
        </w:rPr>
        <w:t>.高校招生生源质量提升策略研究</w:t>
      </w:r>
    </w:p>
    <w:p w14:paraId="18CB65B7" w14:textId="1899F6F1" w:rsidR="003200EF" w:rsidRDefault="00000000" w:rsidP="002B5E66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35.</w:t>
      </w:r>
      <w:r>
        <w:rPr>
          <w:rFonts w:ascii="仿宋_GB2312" w:eastAsia="仿宋_GB2312" w:hAnsi="仿宋_GB2312"/>
          <w:sz w:val="32"/>
          <w:szCs w:val="32"/>
        </w:rPr>
        <w:t>高校学生社团对地方文化传承发展路径研究</w:t>
      </w:r>
    </w:p>
    <w:p w14:paraId="4E09D0E1" w14:textId="77777777" w:rsidR="003200EF" w:rsidRDefault="00000000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36.“万生进千企、百家进校园”特色项目创建研究</w:t>
      </w:r>
    </w:p>
    <w:p w14:paraId="20E6D110" w14:textId="77777777" w:rsidR="002B5E66" w:rsidRDefault="00000000" w:rsidP="002B5E66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37.高校团支部活力提升策略研究</w:t>
      </w:r>
    </w:p>
    <w:p w14:paraId="64840EA3" w14:textId="77777777" w:rsidR="002B5E66" w:rsidRDefault="00000000" w:rsidP="002B5E66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38.</w:t>
      </w:r>
      <w:r>
        <w:rPr>
          <w:rFonts w:ascii="仿宋_GB2312" w:eastAsia="仿宋_GB2312" w:hAnsi="仿宋_GB2312"/>
          <w:sz w:val="32"/>
          <w:szCs w:val="32"/>
        </w:rPr>
        <w:t>共青团引导青年学生参与社区治理路径研究</w:t>
      </w:r>
    </w:p>
    <w:p w14:paraId="0ACC6234" w14:textId="77777777" w:rsidR="002B5E66" w:rsidRDefault="00000000" w:rsidP="002B5E66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lastRenderedPageBreak/>
        <w:t>39.</w:t>
      </w:r>
      <w:r>
        <w:rPr>
          <w:rFonts w:ascii="仿宋_GB2312" w:eastAsia="仿宋_GB2312" w:hAnsi="仿宋_GB2312"/>
          <w:sz w:val="32"/>
          <w:szCs w:val="32"/>
        </w:rPr>
        <w:t>习近平新时代中国特色社会主义思想的“青年化”阐释</w:t>
      </w:r>
    </w:p>
    <w:p w14:paraId="0E375121" w14:textId="77777777" w:rsidR="002B5E66" w:rsidRDefault="00000000" w:rsidP="002B5E66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40.</w:t>
      </w:r>
      <w:r>
        <w:rPr>
          <w:rFonts w:ascii="仿宋_GB2312" w:eastAsia="仿宋_GB2312" w:hAnsi="仿宋_GB2312"/>
          <w:sz w:val="32"/>
          <w:szCs w:val="32"/>
        </w:rPr>
        <w:t>大学生社会主义核心价值观的认同及养成路径研究</w:t>
      </w:r>
    </w:p>
    <w:p w14:paraId="788BD257" w14:textId="77777777" w:rsidR="002B5E66" w:rsidRDefault="00000000" w:rsidP="002B5E66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41.</w:t>
      </w:r>
      <w:r>
        <w:rPr>
          <w:rFonts w:ascii="仿宋_GB2312" w:eastAsia="仿宋_GB2312" w:hAnsi="仿宋_GB2312"/>
          <w:sz w:val="32"/>
          <w:szCs w:val="32"/>
        </w:rPr>
        <w:t>新时代大学生美育实践创新路径研究</w:t>
      </w:r>
    </w:p>
    <w:p w14:paraId="3A40682F" w14:textId="7F2CE64B" w:rsidR="003200EF" w:rsidRDefault="002B5E66" w:rsidP="002B5E66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42.其他</w:t>
      </w:r>
    </w:p>
    <w:sectPr w:rsidR="003200EF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D61D2" w14:textId="77777777" w:rsidR="00C36DC0" w:rsidRDefault="00C36DC0">
      <w:r>
        <w:separator/>
      </w:r>
    </w:p>
  </w:endnote>
  <w:endnote w:type="continuationSeparator" w:id="0">
    <w:p w14:paraId="2AEAFE47" w14:textId="77777777" w:rsidR="00C36DC0" w:rsidRDefault="00C3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7"/>
      </w:rPr>
      <w:id w:val="1974252937"/>
      <w:docPartObj>
        <w:docPartGallery w:val="AutoText"/>
      </w:docPartObj>
    </w:sdtPr>
    <w:sdtContent>
      <w:p w14:paraId="1BD21069" w14:textId="77777777" w:rsidR="003200EF" w:rsidRDefault="00000000">
        <w:pPr>
          <w:pStyle w:val="a3"/>
          <w:framePr w:wrap="auto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64CC5D11" w14:textId="77777777" w:rsidR="003200EF" w:rsidRDefault="003200E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7"/>
      </w:rPr>
      <w:id w:val="-542213037"/>
      <w:docPartObj>
        <w:docPartGallery w:val="AutoText"/>
      </w:docPartObj>
    </w:sdtPr>
    <w:sdtContent>
      <w:p w14:paraId="21E472BF" w14:textId="77777777" w:rsidR="003200EF" w:rsidRDefault="00000000">
        <w:pPr>
          <w:pStyle w:val="a3"/>
          <w:framePr w:wrap="auto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</w:rPr>
          <w:t>1</w:t>
        </w:r>
        <w:r>
          <w:rPr>
            <w:rStyle w:val="a7"/>
          </w:rPr>
          <w:fldChar w:fldCharType="end"/>
        </w:r>
      </w:p>
    </w:sdtContent>
  </w:sdt>
  <w:p w14:paraId="5412D164" w14:textId="77777777" w:rsidR="003200EF" w:rsidRDefault="003200E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9FFA98" w14:textId="77777777" w:rsidR="00C36DC0" w:rsidRDefault="00C36DC0">
      <w:r>
        <w:separator/>
      </w:r>
    </w:p>
  </w:footnote>
  <w:footnote w:type="continuationSeparator" w:id="0">
    <w:p w14:paraId="1D5C376C" w14:textId="77777777" w:rsidR="00C36DC0" w:rsidRDefault="00C36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QxNWU4N2JjZGQxZTg2NjM4NmM4ZGM4OWQ5OGJiNzUifQ=="/>
  </w:docVars>
  <w:rsids>
    <w:rsidRoot w:val="003C0BB7"/>
    <w:rsid w:val="000003A0"/>
    <w:rsid w:val="00004A18"/>
    <w:rsid w:val="000653E0"/>
    <w:rsid w:val="000B3232"/>
    <w:rsid w:val="000B4F21"/>
    <w:rsid w:val="00163E94"/>
    <w:rsid w:val="00207463"/>
    <w:rsid w:val="0024401F"/>
    <w:rsid w:val="00260905"/>
    <w:rsid w:val="002B5E66"/>
    <w:rsid w:val="002F1076"/>
    <w:rsid w:val="003200EF"/>
    <w:rsid w:val="00376283"/>
    <w:rsid w:val="003B7CA6"/>
    <w:rsid w:val="003C0BB7"/>
    <w:rsid w:val="003E3A0D"/>
    <w:rsid w:val="004125ED"/>
    <w:rsid w:val="0043528E"/>
    <w:rsid w:val="005E0E34"/>
    <w:rsid w:val="005E4283"/>
    <w:rsid w:val="006E450D"/>
    <w:rsid w:val="007D689E"/>
    <w:rsid w:val="00804937"/>
    <w:rsid w:val="00815212"/>
    <w:rsid w:val="00894964"/>
    <w:rsid w:val="00A52A72"/>
    <w:rsid w:val="00AE5858"/>
    <w:rsid w:val="00B17FCE"/>
    <w:rsid w:val="00B35011"/>
    <w:rsid w:val="00B64C39"/>
    <w:rsid w:val="00C36DC0"/>
    <w:rsid w:val="00E068C0"/>
    <w:rsid w:val="00E949EE"/>
    <w:rsid w:val="00E9586B"/>
    <w:rsid w:val="00EC6267"/>
    <w:rsid w:val="00F22026"/>
    <w:rsid w:val="00F36653"/>
    <w:rsid w:val="45A0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E6CD2D"/>
  <w15:docId w15:val="{F79FA6B4-BA35-4E83-AA2F-7FF8ADBD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autoRedefine/>
    <w:uiPriority w:val="99"/>
    <w:semiHidden/>
    <w:unhideWhenUsed/>
    <w:qFormat/>
  </w:style>
  <w:style w:type="character" w:customStyle="1" w:styleId="a6">
    <w:name w:val="页眉 字符"/>
    <w:basedOn w:val="a0"/>
    <w:link w:val="a5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常工宣传</dc:creator>
  <cp:lastModifiedBy>娴 夏</cp:lastModifiedBy>
  <cp:revision>27</cp:revision>
  <cp:lastPrinted>2023-03-27T07:40:00Z</cp:lastPrinted>
  <dcterms:created xsi:type="dcterms:W3CDTF">2022-02-24T15:30:00Z</dcterms:created>
  <dcterms:modified xsi:type="dcterms:W3CDTF">2024-03-29T02:13:00Z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15A62BA7252744309C3B870DBEAE628D_13</vt:lpwstr>
  </property>
</Properties>
</file>